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AA6" w:rsidRPr="00AD25A2" w:rsidRDefault="005A3AA6" w:rsidP="005A3AA6">
      <w:pPr>
        <w:spacing w:before="0" w:after="160"/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5A3AA6" w:rsidRDefault="005A3AA6" w:rsidP="005A3AA6">
      <w:pPr>
        <w:rPr>
          <w:szCs w:val="20"/>
        </w:rPr>
      </w:pPr>
    </w:p>
    <w:p w:rsidR="005A3AA6" w:rsidRDefault="005A3AA6" w:rsidP="005A3AA6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5A3AA6" w:rsidTr="00367BE4">
        <w:tc>
          <w:tcPr>
            <w:tcW w:w="4247" w:type="dxa"/>
          </w:tcPr>
          <w:p w:rsidR="005A3AA6" w:rsidRDefault="005A3AA6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5A3AA6" w:rsidRDefault="005A3AA6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5A3AA6" w:rsidTr="00367BE4">
        <w:tc>
          <w:tcPr>
            <w:tcW w:w="4247" w:type="dxa"/>
          </w:tcPr>
          <w:p w:rsidR="005A3AA6" w:rsidRDefault="005A3AA6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5A3AA6" w:rsidRDefault="005A3AA6" w:rsidP="00367BE4">
            <w:pPr>
              <w:rPr>
                <w:szCs w:val="20"/>
              </w:rPr>
            </w:pPr>
          </w:p>
        </w:tc>
      </w:tr>
    </w:tbl>
    <w:p w:rsidR="005A3AA6" w:rsidRDefault="005A3AA6" w:rsidP="005A3AA6">
      <w:pPr>
        <w:ind w:left="360"/>
        <w:jc w:val="center"/>
        <w:rPr>
          <w:b/>
          <w:sz w:val="28"/>
          <w:szCs w:val="28"/>
        </w:rPr>
      </w:pPr>
    </w:p>
    <w:p w:rsidR="005A3AA6" w:rsidRPr="00AD25A2" w:rsidRDefault="005A3AA6" w:rsidP="005A3AA6">
      <w:pPr>
        <w:ind w:left="360"/>
        <w:jc w:val="center"/>
        <w:rPr>
          <w:b/>
          <w:sz w:val="28"/>
          <w:szCs w:val="28"/>
        </w:rPr>
      </w:pPr>
      <w:r w:rsidRPr="005D209D">
        <w:rPr>
          <w:b/>
          <w:sz w:val="28"/>
          <w:szCs w:val="28"/>
        </w:rPr>
        <w:t>Zone 3 – Huy Waremme</w:t>
      </w:r>
    </w:p>
    <w:p w:rsidR="005A3AA6" w:rsidRPr="005D209D" w:rsidRDefault="005A3AA6" w:rsidP="005A3AA6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5D209D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784" w:type="dxa"/>
        <w:tblLook w:val="04A0" w:firstRow="1" w:lastRow="0" w:firstColumn="1" w:lastColumn="0" w:noHBand="0" w:noVBand="1"/>
      </w:tblPr>
      <w:tblGrid>
        <w:gridCol w:w="3843"/>
        <w:gridCol w:w="1090"/>
        <w:gridCol w:w="1971"/>
        <w:gridCol w:w="901"/>
        <w:gridCol w:w="979"/>
      </w:tblGrid>
      <w:tr w:rsidR="005A3AA6" w:rsidRPr="003239CC" w:rsidTr="00367BE4">
        <w:trPr>
          <w:trHeight w:val="288"/>
        </w:trPr>
        <w:tc>
          <w:tcPr>
            <w:tcW w:w="3843" w:type="dxa"/>
          </w:tcPr>
          <w:p w:rsidR="005A3AA6" w:rsidRPr="003239CC" w:rsidRDefault="005A3AA6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Etablissement</w:t>
            </w:r>
          </w:p>
        </w:tc>
        <w:tc>
          <w:tcPr>
            <w:tcW w:w="1090" w:type="dxa"/>
            <w:noWrap/>
          </w:tcPr>
          <w:p w:rsidR="005A3AA6" w:rsidRPr="003239CC" w:rsidRDefault="005A3AA6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Localité</w:t>
            </w:r>
          </w:p>
        </w:tc>
        <w:tc>
          <w:tcPr>
            <w:tcW w:w="1971" w:type="dxa"/>
            <w:noWrap/>
          </w:tcPr>
          <w:p w:rsidR="005A3AA6" w:rsidRPr="003239CC" w:rsidRDefault="005A3AA6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Fonction</w:t>
            </w:r>
          </w:p>
        </w:tc>
        <w:tc>
          <w:tcPr>
            <w:tcW w:w="901" w:type="dxa"/>
            <w:noWrap/>
          </w:tcPr>
          <w:p w:rsidR="005A3AA6" w:rsidRPr="003239CC" w:rsidRDefault="005A3AA6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Heures</w:t>
            </w:r>
          </w:p>
        </w:tc>
        <w:tc>
          <w:tcPr>
            <w:tcW w:w="979" w:type="dxa"/>
          </w:tcPr>
          <w:p w:rsidR="005A3AA6" w:rsidRPr="003239CC" w:rsidRDefault="005A3AA6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Choix</w:t>
            </w:r>
          </w:p>
        </w:tc>
      </w:tr>
      <w:tr w:rsidR="005A3AA6" w:rsidRPr="003239CC" w:rsidTr="00367BE4">
        <w:trPr>
          <w:trHeight w:val="288"/>
        </w:trPr>
        <w:tc>
          <w:tcPr>
            <w:tcW w:w="3843" w:type="dxa"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Etablissement d'enseignement spécialisé fondamental "La Marelle"</w:t>
            </w:r>
          </w:p>
        </w:tc>
        <w:tc>
          <w:tcPr>
            <w:tcW w:w="1090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A</w:t>
            </w:r>
            <w:r>
              <w:rPr>
                <w:szCs w:val="20"/>
              </w:rPr>
              <w:t>may</w:t>
            </w:r>
          </w:p>
        </w:tc>
        <w:tc>
          <w:tcPr>
            <w:tcW w:w="197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979" w:type="dxa"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5A3AA6" w:rsidRPr="003239CC" w:rsidTr="00367BE4">
        <w:trPr>
          <w:trHeight w:val="288"/>
        </w:trPr>
        <w:tc>
          <w:tcPr>
            <w:tcW w:w="3843" w:type="dxa"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Etabli</w:t>
            </w:r>
            <w:r>
              <w:rPr>
                <w:szCs w:val="20"/>
              </w:rPr>
              <w:t>ssement d'enseignement spécialis</w:t>
            </w:r>
            <w:r w:rsidRPr="00102612">
              <w:rPr>
                <w:szCs w:val="20"/>
              </w:rPr>
              <w:t xml:space="preserve">é secondaire "Le </w:t>
            </w:r>
            <w:proofErr w:type="spellStart"/>
            <w:r w:rsidRPr="00102612">
              <w:rPr>
                <w:szCs w:val="20"/>
              </w:rPr>
              <w:t>Chêneux</w:t>
            </w:r>
            <w:proofErr w:type="spellEnd"/>
            <w:r w:rsidRPr="00102612">
              <w:rPr>
                <w:szCs w:val="20"/>
              </w:rPr>
              <w:t>"</w:t>
            </w:r>
          </w:p>
        </w:tc>
        <w:tc>
          <w:tcPr>
            <w:tcW w:w="1090" w:type="dxa"/>
            <w:noWrap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Amay</w:t>
            </w:r>
          </w:p>
        </w:tc>
        <w:tc>
          <w:tcPr>
            <w:tcW w:w="1971" w:type="dxa"/>
            <w:noWrap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comptable</w:t>
            </w:r>
          </w:p>
        </w:tc>
        <w:tc>
          <w:tcPr>
            <w:tcW w:w="901" w:type="dxa"/>
            <w:noWrap/>
          </w:tcPr>
          <w:p w:rsidR="005A3AA6" w:rsidRDefault="005A3AA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979" w:type="dxa"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5A3AA6" w:rsidRPr="003239CC" w:rsidTr="00367BE4">
        <w:trPr>
          <w:trHeight w:val="288"/>
        </w:trPr>
        <w:tc>
          <w:tcPr>
            <w:tcW w:w="3843" w:type="dxa"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Ecole fondamentale autonome</w:t>
            </w:r>
          </w:p>
        </w:tc>
        <w:tc>
          <w:tcPr>
            <w:tcW w:w="1090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F</w:t>
            </w:r>
            <w:r>
              <w:rPr>
                <w:szCs w:val="20"/>
              </w:rPr>
              <w:t>errières</w:t>
            </w:r>
          </w:p>
        </w:tc>
        <w:tc>
          <w:tcPr>
            <w:tcW w:w="197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12</w:t>
            </w:r>
          </w:p>
        </w:tc>
        <w:tc>
          <w:tcPr>
            <w:tcW w:w="979" w:type="dxa"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5A3AA6" w:rsidRPr="003239CC" w:rsidTr="00367BE4">
        <w:trPr>
          <w:trHeight w:val="288"/>
        </w:trPr>
        <w:tc>
          <w:tcPr>
            <w:tcW w:w="3843" w:type="dxa"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</w:t>
            </w:r>
            <w:r>
              <w:rPr>
                <w:szCs w:val="20"/>
              </w:rPr>
              <w:t>entre d'Autoformation et de Formation continuée</w:t>
            </w:r>
          </w:p>
        </w:tc>
        <w:tc>
          <w:tcPr>
            <w:tcW w:w="1090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Tihange</w:t>
            </w:r>
          </w:p>
        </w:tc>
        <w:tc>
          <w:tcPr>
            <w:tcW w:w="197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commis</w:t>
            </w:r>
          </w:p>
        </w:tc>
        <w:tc>
          <w:tcPr>
            <w:tcW w:w="90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979" w:type="dxa"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5A3AA6" w:rsidRPr="003239CC" w:rsidTr="00367BE4">
        <w:trPr>
          <w:trHeight w:val="288"/>
        </w:trPr>
        <w:tc>
          <w:tcPr>
            <w:tcW w:w="3843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</w:t>
            </w:r>
            <w:r>
              <w:rPr>
                <w:szCs w:val="20"/>
              </w:rPr>
              <w:t>entre d'Autoformation et de Formation continuée</w:t>
            </w:r>
          </w:p>
        </w:tc>
        <w:tc>
          <w:tcPr>
            <w:tcW w:w="1090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Tihange</w:t>
            </w:r>
          </w:p>
        </w:tc>
        <w:tc>
          <w:tcPr>
            <w:tcW w:w="197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rédacteur</w:t>
            </w:r>
          </w:p>
        </w:tc>
        <w:tc>
          <w:tcPr>
            <w:tcW w:w="901" w:type="dxa"/>
            <w:noWrap/>
            <w:hideMark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979" w:type="dxa"/>
          </w:tcPr>
          <w:p w:rsidR="005A3AA6" w:rsidRPr="003239CC" w:rsidRDefault="005A3AA6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5A3AA6" w:rsidRDefault="005A3AA6" w:rsidP="005A3AA6">
      <w:pPr>
        <w:rPr>
          <w:szCs w:val="20"/>
        </w:rPr>
      </w:pPr>
    </w:p>
    <w:p w:rsidR="005A3AA6" w:rsidRPr="007C167B" w:rsidRDefault="005A3AA6" w:rsidP="005A3AA6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5A3AA6" w:rsidRDefault="005A3AA6" w:rsidP="005A3AA6">
      <w:pPr>
        <w:rPr>
          <w:szCs w:val="20"/>
        </w:rPr>
      </w:pPr>
      <w:r>
        <w:rPr>
          <w:szCs w:val="20"/>
        </w:rPr>
        <w:t>NEANT</w:t>
      </w:r>
    </w:p>
    <w:p w:rsidR="005A3AA6" w:rsidRPr="007C167B" w:rsidRDefault="005A3AA6" w:rsidP="005A3AA6">
      <w:pPr>
        <w:rPr>
          <w:szCs w:val="20"/>
        </w:rPr>
      </w:pPr>
    </w:p>
    <w:p w:rsidR="005A3AA6" w:rsidRDefault="005A3AA6" w:rsidP="005A3AA6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5A3AA6" w:rsidRPr="003239CC" w:rsidRDefault="005A3AA6" w:rsidP="005A3AA6">
      <w:pPr>
        <w:rPr>
          <w:szCs w:val="20"/>
        </w:rPr>
      </w:pPr>
      <w:r w:rsidRPr="003239CC">
        <w:rPr>
          <w:szCs w:val="20"/>
        </w:rPr>
        <w:t>NEANT</w:t>
      </w:r>
    </w:p>
    <w:p w:rsidR="005A3AA6" w:rsidRPr="005D209D" w:rsidRDefault="005A3AA6" w:rsidP="005A3AA6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5A3AA6" w:rsidTr="00367BE4">
        <w:tc>
          <w:tcPr>
            <w:tcW w:w="4247" w:type="dxa"/>
          </w:tcPr>
          <w:p w:rsidR="005A3AA6" w:rsidRPr="009148CC" w:rsidRDefault="005A3AA6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5A3AA6" w:rsidRPr="009148CC" w:rsidRDefault="005A3AA6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5A3AA6" w:rsidRDefault="005A3AA6" w:rsidP="005A3AA6">
      <w:pPr>
        <w:rPr>
          <w:szCs w:val="20"/>
          <w:u w:val="single"/>
        </w:rPr>
      </w:pPr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</w:p>
    <w:sectPr w:rsidR="00C47595" w:rsidRPr="005A3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2F4" w:rsidRDefault="005E52F4" w:rsidP="009C48E7">
      <w:pPr>
        <w:spacing w:before="0" w:line="240" w:lineRule="auto"/>
      </w:pPr>
      <w:r>
        <w:separator/>
      </w:r>
    </w:p>
  </w:endnote>
  <w:endnote w:type="continuationSeparator" w:id="0">
    <w:p w:rsidR="005E52F4" w:rsidRDefault="005E52F4" w:rsidP="009C48E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E7" w:rsidRDefault="009C48E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E7" w:rsidRDefault="009C48E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E7" w:rsidRDefault="009C48E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2F4" w:rsidRDefault="005E52F4" w:rsidP="009C48E7">
      <w:pPr>
        <w:spacing w:before="0" w:line="240" w:lineRule="auto"/>
      </w:pPr>
      <w:r>
        <w:separator/>
      </w:r>
    </w:p>
  </w:footnote>
  <w:footnote w:type="continuationSeparator" w:id="0">
    <w:p w:rsidR="005E52F4" w:rsidRDefault="005E52F4" w:rsidP="009C48E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E7" w:rsidRDefault="009C48E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E7" w:rsidRDefault="009C48E7" w:rsidP="009C48E7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9C48E7" w:rsidRDefault="009C48E7" w:rsidP="009C48E7">
    <w:pPr>
      <w:pStyle w:val="En-tte"/>
      <w:jc w:val="center"/>
    </w:pPr>
    <w:r>
      <w:t>2020 - addendum</w:t>
    </w:r>
  </w:p>
  <w:p w:rsidR="009C48E7" w:rsidRDefault="009C48E7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E7" w:rsidRDefault="009C48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1B20F7"/>
    <w:rsid w:val="005A3AA6"/>
    <w:rsid w:val="005E52F4"/>
    <w:rsid w:val="009C48E7"/>
    <w:rsid w:val="009D74BB"/>
    <w:rsid w:val="00C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C48E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48E7"/>
  </w:style>
  <w:style w:type="paragraph" w:styleId="Pieddepage">
    <w:name w:val="footer"/>
    <w:basedOn w:val="Normal"/>
    <w:link w:val="PieddepageCar"/>
    <w:uiPriority w:val="99"/>
    <w:unhideWhenUsed/>
    <w:rsid w:val="009C48E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2020-02-12T14:35:00Z</dcterms:created>
  <dcterms:modified xsi:type="dcterms:W3CDTF">2020-02-12T14:36:00Z</dcterms:modified>
</cp:coreProperties>
</file>